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bookmarkStart w:id="0" w:name="_GoBack"/>
            <w:bookmarkEnd w:id="0"/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74673C" w:rsidRDefault="0074673C" w:rsidP="0074673C">
            <w:pPr>
              <w:ind w:hanging="2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74673C" w:rsidRDefault="0074673C" w:rsidP="0074673C">
            <w:pPr>
              <w:jc w:val="center"/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74673C" w:rsidRDefault="0074673C" w:rsidP="0074673C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630001, г.Новосибирск, ул.Сухарная 96/2, оф.6</w:t>
            </w:r>
          </w:p>
          <w:p w:rsidR="0074673C" w:rsidRDefault="0074673C" w:rsidP="0074673C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 7017299744КПП540201001</w:t>
            </w:r>
          </w:p>
          <w:p w:rsidR="0074673C" w:rsidRDefault="0074673C" w:rsidP="0074673C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тел. 8 (383) 209 06 43, факс 8 (383) 209 06 42</w:t>
            </w:r>
          </w:p>
          <w:p w:rsidR="0074673C" w:rsidRDefault="00611526" w:rsidP="0074673C">
            <w:pPr>
              <w:jc w:val="center"/>
            </w:pPr>
            <w:hyperlink r:id="rId8" w:history="1">
              <w:r w:rsidR="0074673C">
                <w:rPr>
                  <w:rStyle w:val="a6"/>
                  <w:lang w:val="en-US"/>
                </w:rPr>
                <w:t>sibirskie</w:t>
              </w:r>
              <w:r w:rsidR="0074673C">
                <w:rPr>
                  <w:rStyle w:val="a6"/>
                </w:rPr>
                <w:t>.</w:t>
              </w:r>
              <w:r w:rsidR="0074673C">
                <w:rPr>
                  <w:rStyle w:val="a6"/>
                  <w:lang w:val="en-US"/>
                </w:rPr>
                <w:t>elektroseti</w:t>
              </w:r>
              <w:r w:rsidR="0074673C">
                <w:rPr>
                  <w:rStyle w:val="a6"/>
                </w:rPr>
                <w:t>@</w:t>
              </w:r>
              <w:r w:rsidR="0074673C">
                <w:rPr>
                  <w:rStyle w:val="a6"/>
                  <w:lang w:val="en-US"/>
                </w:rPr>
                <w:t>yandex</w:t>
              </w:r>
              <w:r w:rsidR="0074673C">
                <w:rPr>
                  <w:rStyle w:val="a6"/>
                </w:rPr>
                <w:t>.</w:t>
              </w:r>
              <w:r w:rsidR="0074673C">
                <w:rPr>
                  <w:rStyle w:val="a6"/>
                  <w:lang w:val="en-US"/>
                </w:rPr>
                <w:t>ru</w:t>
              </w:r>
            </w:hyperlink>
          </w:p>
          <w:p w:rsidR="0074673C" w:rsidRDefault="0074673C" w:rsidP="0074673C">
            <w:pPr>
              <w:spacing w:before="120"/>
              <w:ind w:left="284" w:hanging="284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р/с40702810900730001638</w:t>
            </w:r>
          </w:p>
          <w:p w:rsidR="0074673C" w:rsidRDefault="0074673C" w:rsidP="0074673C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филиал «Сибирский» Банка ВТБ ПАО в г. Новосибирске</w:t>
            </w:r>
          </w:p>
          <w:p w:rsidR="0074673C" w:rsidRDefault="0074673C" w:rsidP="0074673C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к/с 30101810850040000788</w:t>
            </w:r>
          </w:p>
          <w:p w:rsidR="0074673C" w:rsidRDefault="0074673C" w:rsidP="0074673C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БИК 045004788</w:t>
            </w:r>
          </w:p>
          <w:p w:rsidR="00D8455D" w:rsidRPr="00827D60" w:rsidRDefault="0074673C" w:rsidP="0074673C">
            <w:pPr>
              <w:ind w:hanging="285"/>
              <w:jc w:val="center"/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 / КПП 7702070139/540643001</w:t>
            </w:r>
          </w:p>
        </w:tc>
      </w:tr>
    </w:tbl>
    <w:p w:rsidR="00D8455D" w:rsidRPr="00827D60" w:rsidRDefault="00611526" w:rsidP="00D8455D">
      <w:pPr>
        <w:tabs>
          <w:tab w:val="left" w:pos="2694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29844</wp:posOffset>
                </wp:positionV>
                <wp:extent cx="5119370" cy="0"/>
                <wp:effectExtent l="0" t="0" r="241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9E7D83" w:rsidRPr="00D149F1" w:rsidRDefault="009E7D83" w:rsidP="009E7D83">
      <w:pPr>
        <w:rPr>
          <w:b/>
        </w:rPr>
      </w:pPr>
      <w:r w:rsidRPr="00D149F1">
        <w:rPr>
          <w:b/>
        </w:rPr>
        <w:t xml:space="preserve">Извещение № </w:t>
      </w:r>
      <w:r w:rsidR="00BD2B79">
        <w:rPr>
          <w:b/>
        </w:rPr>
        <w:t>3</w:t>
      </w:r>
      <w:r w:rsidRPr="00D149F1">
        <w:rPr>
          <w:b/>
        </w:rPr>
        <w:t>/201</w:t>
      </w:r>
      <w:r w:rsidR="0074673C">
        <w:rPr>
          <w:b/>
        </w:rPr>
        <w:t>8</w:t>
      </w:r>
      <w:r w:rsidRPr="00D149F1">
        <w:rPr>
          <w:b/>
        </w:rPr>
        <w:t xml:space="preserve"> о проведении закупки на право заключения договора</w:t>
      </w:r>
    </w:p>
    <w:p w:rsidR="00986E1D" w:rsidRPr="00D149F1" w:rsidRDefault="00986E1D" w:rsidP="009E7D83"/>
    <w:p w:rsidR="009E7D83" w:rsidRPr="00D149F1" w:rsidRDefault="00BD2B79" w:rsidP="009E7D83">
      <w:r w:rsidRPr="00D149F1">
        <w:t>О</w:t>
      </w:r>
      <w:r w:rsidR="009E7D83" w:rsidRPr="00D149F1">
        <w:t>т</w:t>
      </w:r>
      <w:r w:rsidR="00AE4086">
        <w:t xml:space="preserve"> </w:t>
      </w:r>
      <w:r w:rsidR="0074673C">
        <w:t>2</w:t>
      </w:r>
      <w:r w:rsidR="005E1F14">
        <w:t>8</w:t>
      </w:r>
      <w:r w:rsidR="003F6D56" w:rsidRPr="00D149F1">
        <w:t>.</w:t>
      </w:r>
      <w:r w:rsidR="0074673C">
        <w:t>02</w:t>
      </w:r>
      <w:r w:rsidR="003F6D56" w:rsidRPr="00D149F1">
        <w:t>.</w:t>
      </w:r>
      <w:r w:rsidR="007A33DF" w:rsidRPr="00D149F1">
        <w:t>201</w:t>
      </w:r>
      <w:r w:rsidR="0074673C">
        <w:t>8</w:t>
      </w:r>
      <w:r w:rsidR="009E7D83" w:rsidRPr="00D149F1">
        <w:t xml:space="preserve"> г</w:t>
      </w:r>
    </w:p>
    <w:p w:rsidR="009E7D83" w:rsidRPr="00D149F1" w:rsidRDefault="009E7D83" w:rsidP="009E7D83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22"/>
        <w:gridCol w:w="6465"/>
      </w:tblGrid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t>Наименование закупки</w:t>
            </w:r>
          </w:p>
        </w:tc>
        <w:tc>
          <w:tcPr>
            <w:tcW w:w="6465" w:type="dxa"/>
          </w:tcPr>
          <w:p w:rsidR="009E7D83" w:rsidRPr="00D149F1" w:rsidRDefault="00413E12" w:rsidP="00BD2B79">
            <w:pPr>
              <w:widowControl w:val="0"/>
              <w:suppressAutoHyphens/>
              <w:autoSpaceDE w:val="0"/>
            </w:pPr>
            <w:r>
              <w:t>Выполнение работ по организации систем учета электрической энергии 10 кВ.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t>Способ проведения закупки</w:t>
            </w:r>
          </w:p>
        </w:tc>
        <w:tc>
          <w:tcPr>
            <w:tcW w:w="6465" w:type="dxa"/>
          </w:tcPr>
          <w:p w:rsidR="009E7D83" w:rsidRPr="00D149F1" w:rsidRDefault="009E7D83" w:rsidP="004A6754">
            <w:r w:rsidRPr="00D149F1">
              <w:t xml:space="preserve">Запрос </w:t>
            </w:r>
            <w:r w:rsidR="0074673C">
              <w:t>предложений</w:t>
            </w:r>
            <w:r w:rsidR="00C960FB">
              <w:t>.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Заказчик</w:t>
            </w:r>
            <w:r w:rsidR="00F122D6" w:rsidRPr="00D149F1">
              <w:rPr>
                <w:b/>
              </w:rPr>
              <w:t>:</w:t>
            </w:r>
          </w:p>
          <w:p w:rsidR="009E7D83" w:rsidRPr="00D149F1" w:rsidRDefault="009E7D83" w:rsidP="004A6754">
            <w:r w:rsidRPr="00D149F1">
              <w:t>Наименование организации</w:t>
            </w:r>
          </w:p>
          <w:p w:rsidR="009E7D83" w:rsidRPr="00D149F1" w:rsidRDefault="009E7D83" w:rsidP="004A6754">
            <w:pPr>
              <w:rPr>
                <w:b/>
              </w:rPr>
            </w:pPr>
            <w:r w:rsidRPr="00D149F1">
              <w:t>Местонахождение</w:t>
            </w:r>
          </w:p>
        </w:tc>
        <w:tc>
          <w:tcPr>
            <w:tcW w:w="6465" w:type="dxa"/>
          </w:tcPr>
          <w:p w:rsidR="009F53F4" w:rsidRPr="00D149F1" w:rsidRDefault="009F53F4" w:rsidP="004A6754">
            <w:pPr>
              <w:rPr>
                <w:b/>
              </w:rPr>
            </w:pPr>
          </w:p>
          <w:p w:rsidR="009E7D83" w:rsidRPr="00D149F1" w:rsidRDefault="009E7D83" w:rsidP="004A6754">
            <w:r w:rsidRPr="00D149F1">
              <w:t>ООО «Сибирские электросети»</w:t>
            </w:r>
            <w:r w:rsidR="00C960FB">
              <w:t>.</w:t>
            </w:r>
          </w:p>
          <w:p w:rsidR="009E7D83" w:rsidRPr="00D149F1" w:rsidRDefault="009E7D83" w:rsidP="009E7D83">
            <w:pPr>
              <w:rPr>
                <w:rFonts w:eastAsia="Calibri"/>
                <w:lang w:eastAsia="en-US"/>
              </w:rPr>
            </w:pPr>
          </w:p>
          <w:p w:rsidR="009E7D83" w:rsidRPr="00D149F1" w:rsidRDefault="0074673C" w:rsidP="009E7D83">
            <w:pPr>
              <w:rPr>
                <w:b/>
              </w:rPr>
            </w:pPr>
            <w:r w:rsidRPr="00D149F1">
              <w:rPr>
                <w:rFonts w:eastAsia="Calibri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630</w:t>
            </w:r>
            <w:r>
              <w:rPr>
                <w:rFonts w:eastAsia="Calibri"/>
                <w:iCs/>
                <w:color w:val="000000"/>
                <w:lang w:eastAsia="en-US"/>
              </w:rPr>
              <w:t>001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 xml:space="preserve">, г. Новосибирск, ул. </w:t>
            </w:r>
            <w:r>
              <w:rPr>
                <w:rFonts w:eastAsia="Calibri"/>
                <w:iCs/>
                <w:color w:val="000000"/>
                <w:lang w:eastAsia="en-US"/>
              </w:rPr>
              <w:t>Сухарная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 xml:space="preserve"> 9</w:t>
            </w:r>
            <w:r>
              <w:rPr>
                <w:rFonts w:eastAsia="Calibri"/>
                <w:iCs/>
                <w:color w:val="000000"/>
                <w:lang w:eastAsia="en-US"/>
              </w:rPr>
              <w:t>6/2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, оф.</w:t>
            </w:r>
            <w:r>
              <w:rPr>
                <w:rFonts w:eastAsia="Calibri"/>
                <w:iCs/>
                <w:color w:val="000000"/>
                <w:lang w:eastAsia="en-US"/>
              </w:rPr>
              <w:t>6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Контактная информация:</w:t>
            </w:r>
          </w:p>
          <w:p w:rsidR="009E7D83" w:rsidRPr="00D149F1" w:rsidRDefault="009E7D83" w:rsidP="004A6754">
            <w:r w:rsidRPr="00D149F1">
              <w:t>ФИО</w:t>
            </w:r>
          </w:p>
          <w:p w:rsidR="009E7D83" w:rsidRPr="00D149F1" w:rsidRDefault="009E7D83" w:rsidP="004A6754">
            <w:r w:rsidRPr="00D149F1">
              <w:t>Адрес электронной почты</w:t>
            </w:r>
          </w:p>
          <w:p w:rsidR="009E7D83" w:rsidRPr="00D149F1" w:rsidRDefault="009E7D83" w:rsidP="004A6754">
            <w:r w:rsidRPr="00D149F1">
              <w:t xml:space="preserve">Телефон/факс       </w:t>
            </w:r>
          </w:p>
          <w:p w:rsidR="009E7D83" w:rsidRPr="00D149F1" w:rsidRDefault="009E7D83" w:rsidP="004A6754"/>
          <w:p w:rsidR="009E7D83" w:rsidRPr="00D149F1" w:rsidRDefault="009E7D83" w:rsidP="004A6754">
            <w:pPr>
              <w:rPr>
                <w:b/>
                <w:i/>
              </w:rPr>
            </w:pPr>
            <w:r w:rsidRPr="00D149F1">
              <w:rPr>
                <w:i/>
              </w:rPr>
              <w:t xml:space="preserve">Дополнительная по техническим вопросам                           </w:t>
            </w: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</w:rPr>
            </w:pPr>
          </w:p>
          <w:p w:rsidR="00BD2B79" w:rsidRDefault="00BD2B79" w:rsidP="004E209F">
            <w:pPr>
              <w:rPr>
                <w:b/>
              </w:rPr>
            </w:pPr>
          </w:p>
          <w:p w:rsidR="004E209F" w:rsidRPr="00D149F1" w:rsidRDefault="004E209F" w:rsidP="004E209F">
            <w:r w:rsidRPr="00D149F1">
              <w:t>Леонтьева Наталья Александровна</w:t>
            </w:r>
          </w:p>
          <w:p w:rsidR="004E209F" w:rsidRPr="00D149F1" w:rsidRDefault="00BD2B79" w:rsidP="004E209F">
            <w:r>
              <w:t>leontyeva.na@sibels.ru</w:t>
            </w:r>
          </w:p>
          <w:p w:rsidR="00BD2B79" w:rsidRDefault="00BD2B79" w:rsidP="004E209F"/>
          <w:p w:rsidR="0074673C" w:rsidRPr="00D149F1" w:rsidRDefault="0074673C" w:rsidP="0074673C">
            <w:r w:rsidRPr="00D149F1">
              <w:t xml:space="preserve">8-(383) </w:t>
            </w:r>
            <w:r>
              <w:t>209 06 43</w:t>
            </w:r>
            <w:r w:rsidRPr="00D149F1">
              <w:t>/  2</w:t>
            </w:r>
            <w:r>
              <w:t>09</w:t>
            </w:r>
            <w:r w:rsidRPr="00D149F1">
              <w:t xml:space="preserve"> </w:t>
            </w:r>
            <w:r>
              <w:t>06</w:t>
            </w:r>
            <w:r w:rsidRPr="00D149F1">
              <w:t xml:space="preserve"> </w:t>
            </w:r>
            <w:r>
              <w:t>42</w:t>
            </w:r>
          </w:p>
          <w:p w:rsidR="004E209F" w:rsidRPr="00D149F1" w:rsidRDefault="004E209F" w:rsidP="004E209F"/>
          <w:p w:rsidR="004E209F" w:rsidRPr="00D149F1" w:rsidRDefault="00031CD4" w:rsidP="004E209F">
            <w:pPr>
              <w:spacing w:before="120"/>
              <w:ind w:right="283"/>
            </w:pPr>
            <w:r>
              <w:t xml:space="preserve">Кононов Юрий Германович    </w:t>
            </w:r>
            <w:r w:rsidRPr="00031CD4">
              <w:t>kononov.yug@sibels.ru</w:t>
            </w:r>
          </w:p>
          <w:p w:rsidR="009E7D83" w:rsidRPr="00D149F1" w:rsidRDefault="009E7D83" w:rsidP="004A6754"/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Предмет договора</w:t>
            </w:r>
          </w:p>
        </w:tc>
        <w:tc>
          <w:tcPr>
            <w:tcW w:w="6465" w:type="dxa"/>
          </w:tcPr>
          <w:p w:rsidR="009E7D83" w:rsidRPr="00D149F1" w:rsidRDefault="00413E12" w:rsidP="004E209F">
            <w:r>
              <w:t>Выполнение работ по организации систем учета электрической энергии 10 кВ.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r w:rsidRPr="00D149F1">
              <w:t>Начальная (максимальная)</w:t>
            </w:r>
          </w:p>
          <w:p w:rsidR="009E7D83" w:rsidRPr="00D149F1" w:rsidRDefault="009E7D83" w:rsidP="004A6754">
            <w:pPr>
              <w:rPr>
                <w:b/>
              </w:rPr>
            </w:pPr>
            <w:r w:rsidRPr="00D149F1">
              <w:t xml:space="preserve"> цена договора    с НДС</w:t>
            </w:r>
          </w:p>
        </w:tc>
        <w:tc>
          <w:tcPr>
            <w:tcW w:w="6465" w:type="dxa"/>
          </w:tcPr>
          <w:p w:rsidR="009E7D83" w:rsidRPr="00D149F1" w:rsidRDefault="009E7D83" w:rsidP="004A6754"/>
          <w:p w:rsidR="009E7D83" w:rsidRPr="00D149F1" w:rsidRDefault="00413E12" w:rsidP="005E1F14">
            <w:r>
              <w:t>3</w:t>
            </w:r>
            <w:r w:rsidR="005E1F14">
              <w:t>5</w:t>
            </w:r>
            <w:r>
              <w:t>0 000,00</w:t>
            </w:r>
            <w:r w:rsidR="0085147E">
              <w:t xml:space="preserve"> </w:t>
            </w:r>
            <w:r w:rsidR="004E209F" w:rsidRPr="00D149F1">
              <w:t>российский рубль</w:t>
            </w:r>
            <w:r w:rsidR="00C960FB">
              <w:t>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Информация о товаре:</w:t>
            </w:r>
          </w:p>
          <w:p w:rsidR="009E7D83" w:rsidRPr="00D149F1" w:rsidRDefault="009E7D83" w:rsidP="004A6754">
            <w:r w:rsidRPr="00D149F1">
              <w:t>Классификация по ОКДП 2</w:t>
            </w:r>
          </w:p>
          <w:p w:rsidR="009E7D83" w:rsidRPr="00D149F1" w:rsidRDefault="009E7D83" w:rsidP="004A6754">
            <w:r w:rsidRPr="00D149F1">
              <w:t>Классификация по ОКВЭД 2</w:t>
            </w:r>
          </w:p>
          <w:p w:rsidR="009E7D83" w:rsidRPr="00D149F1" w:rsidRDefault="009E7D83" w:rsidP="004A6754">
            <w:r w:rsidRPr="00D149F1">
              <w:t>ЕИ</w:t>
            </w:r>
          </w:p>
          <w:p w:rsidR="009E7D83" w:rsidRPr="00D149F1" w:rsidRDefault="009E7D83" w:rsidP="004A6754">
            <w:r w:rsidRPr="00D149F1">
              <w:t>Количество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Срок оказания услуг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Место оказания услуг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</w:rPr>
            </w:pPr>
          </w:p>
          <w:p w:rsidR="00D149F1" w:rsidRDefault="00D149F1" w:rsidP="004A6754"/>
          <w:p w:rsidR="009E7D83" w:rsidRPr="00D149F1" w:rsidRDefault="00413E12" w:rsidP="004A6754">
            <w:r>
              <w:t>43.21.10.210</w:t>
            </w:r>
          </w:p>
          <w:p w:rsidR="009E7D83" w:rsidRPr="00D149F1" w:rsidRDefault="009E7D83" w:rsidP="004A6754"/>
          <w:p w:rsidR="009E7D83" w:rsidRPr="00D149F1" w:rsidRDefault="00413E12" w:rsidP="004A6754">
            <w:r>
              <w:t>43.21</w:t>
            </w:r>
          </w:p>
          <w:p w:rsidR="009E7D83" w:rsidRPr="00D149F1" w:rsidRDefault="00413E12" w:rsidP="004A6754">
            <w:r>
              <w:t>Штука</w:t>
            </w:r>
          </w:p>
          <w:p w:rsidR="009F53F4" w:rsidRPr="00D149F1" w:rsidRDefault="00413E12" w:rsidP="004A6754">
            <w:r>
              <w:t>1</w:t>
            </w:r>
            <w:r w:rsidR="005E1F14">
              <w:t>1</w:t>
            </w:r>
          </w:p>
          <w:p w:rsidR="009E7D83" w:rsidRPr="00D149F1" w:rsidRDefault="009E7D83" w:rsidP="004A6754"/>
          <w:p w:rsidR="009E7D83" w:rsidRPr="00D149F1" w:rsidRDefault="005029FE" w:rsidP="004A6754">
            <w:r w:rsidRPr="00D149F1">
              <w:t xml:space="preserve"> С момента подписания договора </w:t>
            </w:r>
            <w:r w:rsidR="005E1F14">
              <w:t>в течение 30 дней .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В соответствии с техническим заданием</w:t>
            </w:r>
            <w:r w:rsidR="00C960FB">
              <w:t>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jc w:val="both"/>
              <w:rPr>
                <w:b/>
              </w:rPr>
            </w:pPr>
            <w:r w:rsidRPr="00D149F1">
              <w:rPr>
                <w:b/>
              </w:rPr>
              <w:t>Информация о документации по закупке</w:t>
            </w:r>
          </w:p>
          <w:p w:rsidR="009E7D83" w:rsidRPr="00D149F1" w:rsidRDefault="009E7D83" w:rsidP="004A6754">
            <w:pPr>
              <w:jc w:val="both"/>
            </w:pPr>
            <w:r w:rsidRPr="00D149F1">
              <w:t>Срок предоставления</w:t>
            </w:r>
          </w:p>
          <w:p w:rsidR="009E7D83" w:rsidRPr="00D149F1" w:rsidRDefault="009E7D83" w:rsidP="004A6754">
            <w:pPr>
              <w:jc w:val="both"/>
            </w:pPr>
          </w:p>
          <w:p w:rsidR="009E7D83" w:rsidRPr="00D149F1" w:rsidRDefault="009E7D83" w:rsidP="004A6754">
            <w:pPr>
              <w:jc w:val="both"/>
            </w:pPr>
            <w:r w:rsidRPr="00D149F1">
              <w:lastRenderedPageBreak/>
              <w:t>Место предоставления</w:t>
            </w:r>
          </w:p>
          <w:p w:rsidR="009E7D83" w:rsidRPr="00D149F1" w:rsidRDefault="009E7D83" w:rsidP="004A6754">
            <w:pPr>
              <w:jc w:val="both"/>
            </w:pPr>
          </w:p>
          <w:p w:rsidR="009E7D83" w:rsidRPr="00D149F1" w:rsidRDefault="009E7D83" w:rsidP="004A6754">
            <w:pPr>
              <w:jc w:val="both"/>
            </w:pPr>
            <w:r w:rsidRPr="00D149F1">
              <w:t xml:space="preserve">Порядок </w:t>
            </w:r>
          </w:p>
          <w:p w:rsidR="009E7D83" w:rsidRPr="00D149F1" w:rsidRDefault="009E7D83" w:rsidP="004A6754">
            <w:pPr>
              <w:jc w:val="both"/>
            </w:pPr>
            <w:r w:rsidRPr="00D149F1">
              <w:t>предоставления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r w:rsidRPr="00D149F1">
              <w:t xml:space="preserve">с </w:t>
            </w:r>
            <w:r w:rsidR="0074673C">
              <w:t>2</w:t>
            </w:r>
            <w:r w:rsidR="005E1F14">
              <w:t>8</w:t>
            </w:r>
            <w:r w:rsidRPr="00D149F1">
              <w:t>.</w:t>
            </w:r>
            <w:r w:rsidR="0074673C">
              <w:t>02</w:t>
            </w:r>
            <w:r w:rsidRPr="00D149F1">
              <w:t>.201</w:t>
            </w:r>
            <w:r w:rsidR="0074673C">
              <w:t>8</w:t>
            </w:r>
            <w:r w:rsidRPr="00D149F1">
              <w:t xml:space="preserve"> по </w:t>
            </w:r>
            <w:r w:rsidR="00160FC1">
              <w:t>06</w:t>
            </w:r>
            <w:r w:rsidR="00C960FB" w:rsidRPr="00EF1C11">
              <w:t>.</w:t>
            </w:r>
            <w:r w:rsidR="0074673C">
              <w:t>0</w:t>
            </w:r>
            <w:r w:rsidR="00160FC1">
              <w:t>3</w:t>
            </w:r>
            <w:r w:rsidR="00C960FB" w:rsidRPr="00EF1C11">
              <w:t>.1</w:t>
            </w:r>
            <w:r w:rsidR="0074673C">
              <w:t>8</w:t>
            </w:r>
          </w:p>
          <w:p w:rsidR="009E7D83" w:rsidRPr="00D149F1" w:rsidRDefault="009E7D83" w:rsidP="004A6754"/>
          <w:p w:rsidR="004C6466" w:rsidRDefault="0074673C" w:rsidP="004A6754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D149F1">
              <w:rPr>
                <w:rFonts w:eastAsia="Calibri"/>
                <w:lang w:eastAsia="en-US"/>
              </w:rPr>
              <w:lastRenderedPageBreak/>
              <w:t xml:space="preserve">Россия, 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630</w:t>
            </w:r>
            <w:r>
              <w:rPr>
                <w:rFonts w:eastAsia="Calibri"/>
                <w:iCs/>
                <w:color w:val="000000"/>
                <w:lang w:eastAsia="en-US"/>
              </w:rPr>
              <w:t>001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 xml:space="preserve">, г. Новосибирск, ул. </w:t>
            </w:r>
            <w:r>
              <w:rPr>
                <w:rFonts w:eastAsia="Calibri"/>
                <w:iCs/>
                <w:color w:val="000000"/>
                <w:lang w:eastAsia="en-US"/>
              </w:rPr>
              <w:t>Сухарная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 xml:space="preserve"> 9</w:t>
            </w:r>
            <w:r>
              <w:rPr>
                <w:rFonts w:eastAsia="Calibri"/>
                <w:iCs/>
                <w:color w:val="000000"/>
                <w:lang w:eastAsia="en-US"/>
              </w:rPr>
              <w:t>6/2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, оф.</w:t>
            </w:r>
            <w:r>
              <w:rPr>
                <w:rFonts w:eastAsia="Calibri"/>
                <w:iCs/>
                <w:color w:val="000000"/>
                <w:lang w:eastAsia="en-US"/>
              </w:rPr>
              <w:t>6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.</w:t>
            </w:r>
          </w:p>
          <w:p w:rsidR="0074673C" w:rsidRPr="00D149F1" w:rsidRDefault="0074673C" w:rsidP="004A6754">
            <w:pPr>
              <w:snapToGrid w:val="0"/>
              <w:jc w:val="both"/>
            </w:pPr>
          </w:p>
          <w:p w:rsidR="009E7D83" w:rsidRPr="00D149F1" w:rsidRDefault="009E7D83" w:rsidP="004C6466">
            <w:r w:rsidRPr="00D149F1">
              <w:t>Предложение должно быть подано в следующем порядке: конверт с оригиналом предложения должен быть представлен по адресу</w:t>
            </w:r>
            <w:r w:rsidR="004C6466" w:rsidRPr="00D149F1">
              <w:t xml:space="preserve"> </w:t>
            </w:r>
            <w:r w:rsidR="0074673C" w:rsidRPr="00D149F1">
              <w:rPr>
                <w:rFonts w:eastAsia="Calibri"/>
                <w:iCs/>
                <w:color w:val="000000"/>
                <w:lang w:eastAsia="en-US"/>
              </w:rPr>
              <w:t xml:space="preserve">г. Новосибирск, ул. </w:t>
            </w:r>
            <w:r w:rsidR="0074673C">
              <w:rPr>
                <w:rFonts w:eastAsia="Calibri"/>
                <w:iCs/>
                <w:color w:val="000000"/>
                <w:lang w:eastAsia="en-US"/>
              </w:rPr>
              <w:t>Сухарная</w:t>
            </w:r>
            <w:r w:rsidR="0074673C" w:rsidRPr="00D149F1">
              <w:rPr>
                <w:rFonts w:eastAsia="Calibri"/>
                <w:iCs/>
                <w:color w:val="000000"/>
                <w:lang w:eastAsia="en-US"/>
              </w:rPr>
              <w:t xml:space="preserve"> 9</w:t>
            </w:r>
            <w:r w:rsidR="0074673C">
              <w:rPr>
                <w:rFonts w:eastAsia="Calibri"/>
                <w:iCs/>
                <w:color w:val="000000"/>
                <w:lang w:eastAsia="en-US"/>
              </w:rPr>
              <w:t>6/2</w:t>
            </w:r>
            <w:r w:rsidR="0074673C" w:rsidRPr="00D149F1">
              <w:rPr>
                <w:rFonts w:eastAsia="Calibri"/>
                <w:iCs/>
                <w:color w:val="000000"/>
                <w:lang w:eastAsia="en-US"/>
              </w:rPr>
              <w:t>, оф.</w:t>
            </w:r>
            <w:r w:rsidR="0074673C">
              <w:rPr>
                <w:rFonts w:eastAsia="Calibri"/>
                <w:iCs/>
                <w:color w:val="000000"/>
                <w:lang w:eastAsia="en-US"/>
              </w:rPr>
              <w:t>6</w:t>
            </w:r>
            <w:r w:rsidR="004C6466" w:rsidRPr="00D149F1">
              <w:rPr>
                <w:rFonts w:eastAsia="Calibri"/>
                <w:iCs/>
                <w:color w:val="000000"/>
                <w:lang w:eastAsia="en-US"/>
              </w:rPr>
              <w:t xml:space="preserve">, приемная ООО «Сибирские электросети» </w:t>
            </w:r>
            <w:r w:rsidRPr="00D149F1">
              <w:t>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представление вышеуказанных документов в  электронной форме  в формате</w:t>
            </w:r>
            <w:r w:rsidRPr="00D149F1">
              <w:rPr>
                <w:b/>
                <w:lang w:val="en-US"/>
              </w:rPr>
              <w:t>pdf</w:t>
            </w:r>
            <w:r w:rsidRPr="00D149F1">
              <w:t xml:space="preserve">в адрес Заказчика на адрес электронной адрес почты </w:t>
            </w:r>
            <w:hyperlink r:id="rId9" w:history="1">
              <w:r w:rsidR="00EF1C11" w:rsidRPr="00EF1C11">
                <w:rPr>
                  <w:rStyle w:val="a6"/>
                  <w:rFonts w:eastAsia="Calibri"/>
                  <w:b/>
                  <w:color w:val="auto"/>
                  <w:lang w:eastAsia="en-US"/>
                </w:rPr>
                <w:t>leontyeva.na@sibels.ru</w:t>
              </w:r>
            </w:hyperlink>
            <w:r w:rsidR="00EF1C11" w:rsidRPr="00EF1C11">
              <w:rPr>
                <w:rFonts w:eastAsia="Calibri"/>
                <w:b/>
                <w:u w:val="single"/>
                <w:lang w:eastAsia="en-US"/>
              </w:rPr>
              <w:t>,</w:t>
            </w:r>
            <w:r w:rsidRPr="00D149F1">
              <w:t>с приложением подтверждающего документа об отправке конверта с документами.</w:t>
            </w:r>
          </w:p>
          <w:p w:rsidR="009E7D83" w:rsidRPr="00D149F1" w:rsidRDefault="009E7D83" w:rsidP="004A6754">
            <w:pPr>
              <w:snapToGrid w:val="0"/>
              <w:spacing w:line="360" w:lineRule="auto"/>
              <w:jc w:val="both"/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4C6466" w:rsidP="004C6466">
            <w:pPr>
              <w:rPr>
                <w:b/>
              </w:rPr>
            </w:pPr>
            <w:r w:rsidRPr="00D149F1">
              <w:rPr>
                <w:b/>
              </w:rPr>
              <w:lastRenderedPageBreak/>
              <w:t xml:space="preserve">Сайты на </w:t>
            </w:r>
            <w:r w:rsidR="009E7D83" w:rsidRPr="00D149F1">
              <w:rPr>
                <w:b/>
              </w:rPr>
              <w:t xml:space="preserve"> котор</w:t>
            </w:r>
            <w:r w:rsidRPr="00D149F1">
              <w:rPr>
                <w:b/>
              </w:rPr>
              <w:t>ых</w:t>
            </w:r>
            <w:r w:rsidR="009E7D83" w:rsidRPr="00D149F1">
              <w:rPr>
                <w:b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D149F1" w:rsidRDefault="00611526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</w:rPr>
            </w:pPr>
            <w:hyperlink r:id="rId10" w:history="1"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EF1C11" w:rsidRPr="00EF1C11">
                <w:rPr>
                  <w:rStyle w:val="a6"/>
                  <w:b/>
                  <w:color w:val="auto"/>
                  <w:sz w:val="24"/>
                </w:rPr>
                <w:t>.</w:t>
              </w:r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EF1C11" w:rsidRPr="00EF1C11">
                <w:rPr>
                  <w:rStyle w:val="a6"/>
                  <w:b/>
                  <w:color w:val="auto"/>
                  <w:sz w:val="24"/>
                </w:rPr>
                <w:t>.</w:t>
              </w:r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EF1C11" w:rsidRPr="00EF1C11">
                <w:rPr>
                  <w:rStyle w:val="a6"/>
                  <w:b/>
                  <w:color w:val="auto"/>
                  <w:sz w:val="24"/>
                </w:rPr>
                <w:t>.</w:t>
              </w:r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EF1C11">
              <w:rPr>
                <w:b/>
                <w:sz w:val="24"/>
              </w:rPr>
              <w:t xml:space="preserve"> и</w:t>
            </w:r>
            <w:r w:rsidR="0074673C">
              <w:rPr>
                <w:b/>
                <w:sz w:val="24"/>
              </w:rPr>
              <w:t xml:space="preserve"> </w:t>
            </w:r>
            <w:r w:rsidR="004C6466" w:rsidRPr="00D149F1">
              <w:rPr>
                <w:rStyle w:val="adskobk"/>
                <w:b/>
                <w:sz w:val="24"/>
              </w:rPr>
              <w:t>www.sibels.ru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t>Плата за предоставление документации</w:t>
            </w:r>
          </w:p>
        </w:tc>
        <w:tc>
          <w:tcPr>
            <w:tcW w:w="6465" w:type="dxa"/>
          </w:tcPr>
          <w:p w:rsidR="009E7D83" w:rsidRPr="00D149F1" w:rsidRDefault="009E7D83" w:rsidP="004A6754">
            <w:r w:rsidRPr="00D149F1">
              <w:t>Не требуется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D149F1">
              <w:rPr>
                <w:sz w:val="24"/>
              </w:rPr>
              <w:t>Дата и время окончания подачи</w:t>
            </w:r>
          </w:p>
          <w:p w:rsidR="009E7D83" w:rsidRPr="00D149F1" w:rsidRDefault="009E7D83" w:rsidP="004A6754">
            <w:pPr>
              <w:rPr>
                <w:b/>
              </w:rPr>
            </w:pPr>
            <w:r w:rsidRPr="00D149F1"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EF1C11" w:rsidRDefault="00160FC1" w:rsidP="00160FC1">
            <w:r>
              <w:t>06</w:t>
            </w:r>
            <w:r w:rsidR="009E7D83" w:rsidRPr="00EF1C11">
              <w:t>.</w:t>
            </w:r>
            <w:r w:rsidR="0074673C">
              <w:t>0</w:t>
            </w:r>
            <w:r>
              <w:t>3</w:t>
            </w:r>
            <w:r w:rsidR="009E7D83" w:rsidRPr="00EF1C11">
              <w:t>.1</w:t>
            </w:r>
            <w:r w:rsidR="0074673C">
              <w:t>8</w:t>
            </w:r>
            <w:r w:rsidR="009E7D83" w:rsidRPr="00EF1C11">
              <w:t xml:space="preserve"> в 1</w:t>
            </w:r>
            <w:r w:rsidR="005029FE" w:rsidRPr="00EF1C11">
              <w:t>5</w:t>
            </w:r>
            <w:r w:rsidR="009E7D83" w:rsidRPr="00EF1C11">
              <w:t xml:space="preserve"> часов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D149F1">
              <w:rPr>
                <w:sz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EF1C11" w:rsidRDefault="00924E2B" w:rsidP="00160FC1">
            <w:r>
              <w:t>0</w:t>
            </w:r>
            <w:r w:rsidR="00160FC1">
              <w:t>7</w:t>
            </w:r>
            <w:r w:rsidR="009E7D83" w:rsidRPr="00EF1C11">
              <w:t>.</w:t>
            </w:r>
            <w:r>
              <w:t>03.</w:t>
            </w:r>
            <w:r w:rsidR="009E7D83" w:rsidRPr="00EF1C11">
              <w:t>1</w:t>
            </w:r>
            <w:r>
              <w:t>8</w:t>
            </w:r>
            <w:r w:rsidR="009E7D83" w:rsidRPr="00EF1C11">
              <w:t xml:space="preserve"> в 1</w:t>
            </w:r>
            <w:r>
              <w:t>1</w:t>
            </w:r>
            <w:r w:rsidR="009E7D83" w:rsidRPr="00EF1C11">
              <w:t xml:space="preserve"> часов</w:t>
            </w:r>
          </w:p>
        </w:tc>
      </w:tr>
      <w:tr w:rsidR="004C6466" w:rsidRPr="00D149F1" w:rsidTr="007D4323">
        <w:tc>
          <w:tcPr>
            <w:tcW w:w="2822" w:type="dxa"/>
          </w:tcPr>
          <w:p w:rsidR="004C6466" w:rsidRPr="00D149F1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D149F1">
              <w:rPr>
                <w:sz w:val="24"/>
              </w:rPr>
              <w:t>Дата и время  оценки заявок (по местному времени)</w:t>
            </w:r>
            <w:r w:rsidR="004336B5" w:rsidRPr="00D149F1">
              <w:rPr>
                <w:sz w:val="24"/>
              </w:rPr>
              <w:t>, подведение итогов</w:t>
            </w:r>
          </w:p>
        </w:tc>
        <w:tc>
          <w:tcPr>
            <w:tcW w:w="6465" w:type="dxa"/>
          </w:tcPr>
          <w:p w:rsidR="004C6466" w:rsidRPr="00EF1C11" w:rsidRDefault="00924E2B" w:rsidP="00160FC1">
            <w:r>
              <w:t>0</w:t>
            </w:r>
            <w:r w:rsidR="00160FC1">
              <w:t>7</w:t>
            </w:r>
            <w:r w:rsidR="004C6466" w:rsidRPr="00EF1C11">
              <w:t>.</w:t>
            </w:r>
            <w:r>
              <w:t>03</w:t>
            </w:r>
            <w:r w:rsidR="004C6466" w:rsidRPr="00EF1C11">
              <w:t>.1</w:t>
            </w:r>
            <w:r>
              <w:t>8</w:t>
            </w:r>
            <w:r w:rsidR="004C6466" w:rsidRPr="00EF1C11">
              <w:t xml:space="preserve"> в 1</w:t>
            </w:r>
            <w:r>
              <w:t>2</w:t>
            </w:r>
            <w:r w:rsidR="004C6466" w:rsidRPr="00EF1C11">
              <w:t xml:space="preserve"> часов</w:t>
            </w:r>
          </w:p>
        </w:tc>
      </w:tr>
      <w:tr w:rsidR="007D4323" w:rsidRPr="00D149F1" w:rsidTr="00D86E96">
        <w:tc>
          <w:tcPr>
            <w:tcW w:w="9287" w:type="dxa"/>
            <w:gridSpan w:val="2"/>
          </w:tcPr>
          <w:p w:rsidR="007D4323" w:rsidRPr="00D149F1" w:rsidRDefault="007D4323" w:rsidP="007D4323">
            <w:pPr>
              <w:pStyle w:val="a7"/>
              <w:ind w:left="0" w:right="0"/>
              <w:jc w:val="both"/>
            </w:pPr>
            <w:r w:rsidRPr="00D149F1"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Pr="00D149F1" w:rsidRDefault="007D4323" w:rsidP="004C6466">
            <w:r w:rsidRPr="00D149F1">
              <w:t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участниками и участниками закупки.</w:t>
            </w:r>
          </w:p>
        </w:tc>
      </w:tr>
    </w:tbl>
    <w:p w:rsidR="00EF1C11" w:rsidRDefault="00EF1C11" w:rsidP="004C6466"/>
    <w:p w:rsidR="00EF1C11" w:rsidRDefault="00EF1C11" w:rsidP="004C6466"/>
    <w:p w:rsidR="00E15149" w:rsidRPr="00D149F1" w:rsidRDefault="00BD2B79" w:rsidP="004C6466">
      <w:r>
        <w:t>Г</w:t>
      </w:r>
      <w:r w:rsidR="009E7D83" w:rsidRPr="00D149F1">
        <w:t>енеральн</w:t>
      </w:r>
      <w:r>
        <w:t>ый</w:t>
      </w:r>
      <w:r w:rsidR="009E7D83" w:rsidRPr="00D149F1">
        <w:t xml:space="preserve"> директор</w:t>
      </w:r>
      <w:r w:rsidR="00AE4086">
        <w:t xml:space="preserve">                                                                                     </w:t>
      </w:r>
      <w:r>
        <w:t>Д.Р.Геворкова</w:t>
      </w:r>
    </w:p>
    <w:sectPr w:rsidR="00E15149" w:rsidRPr="00D149F1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27AB0"/>
    <w:rsid w:val="00031CD4"/>
    <w:rsid w:val="000550DF"/>
    <w:rsid w:val="000649EE"/>
    <w:rsid w:val="000B363A"/>
    <w:rsid w:val="000B4D3F"/>
    <w:rsid w:val="00130C9B"/>
    <w:rsid w:val="00160FC1"/>
    <w:rsid w:val="001B3AEC"/>
    <w:rsid w:val="001C0D7A"/>
    <w:rsid w:val="001C479F"/>
    <w:rsid w:val="001D27B9"/>
    <w:rsid w:val="001D4922"/>
    <w:rsid w:val="00207272"/>
    <w:rsid w:val="002F7C2B"/>
    <w:rsid w:val="0032139C"/>
    <w:rsid w:val="003933EA"/>
    <w:rsid w:val="003F60C9"/>
    <w:rsid w:val="003F6D56"/>
    <w:rsid w:val="00413E12"/>
    <w:rsid w:val="004221F9"/>
    <w:rsid w:val="004336B5"/>
    <w:rsid w:val="00463530"/>
    <w:rsid w:val="004C6466"/>
    <w:rsid w:val="004E209F"/>
    <w:rsid w:val="005029FE"/>
    <w:rsid w:val="00526747"/>
    <w:rsid w:val="00553714"/>
    <w:rsid w:val="00565218"/>
    <w:rsid w:val="005B4BDF"/>
    <w:rsid w:val="005E1F14"/>
    <w:rsid w:val="00611526"/>
    <w:rsid w:val="006C5337"/>
    <w:rsid w:val="006D1793"/>
    <w:rsid w:val="006D7AE9"/>
    <w:rsid w:val="006E32CB"/>
    <w:rsid w:val="006E3EBE"/>
    <w:rsid w:val="00716828"/>
    <w:rsid w:val="0074673C"/>
    <w:rsid w:val="007A33DF"/>
    <w:rsid w:val="007C5C2B"/>
    <w:rsid w:val="007D4323"/>
    <w:rsid w:val="007F23C0"/>
    <w:rsid w:val="00827D60"/>
    <w:rsid w:val="008318E5"/>
    <w:rsid w:val="00847A2F"/>
    <w:rsid w:val="00850D65"/>
    <w:rsid w:val="008511F8"/>
    <w:rsid w:val="0085147E"/>
    <w:rsid w:val="00871876"/>
    <w:rsid w:val="008852A7"/>
    <w:rsid w:val="00893CCB"/>
    <w:rsid w:val="008975A7"/>
    <w:rsid w:val="008A3594"/>
    <w:rsid w:val="008A6A8B"/>
    <w:rsid w:val="008C18AE"/>
    <w:rsid w:val="008D282F"/>
    <w:rsid w:val="00903369"/>
    <w:rsid w:val="00924E2B"/>
    <w:rsid w:val="00986E1D"/>
    <w:rsid w:val="009E7D83"/>
    <w:rsid w:val="009F53F4"/>
    <w:rsid w:val="00A60DF1"/>
    <w:rsid w:val="00A81662"/>
    <w:rsid w:val="00A837BF"/>
    <w:rsid w:val="00AE4086"/>
    <w:rsid w:val="00AF2787"/>
    <w:rsid w:val="00B015D9"/>
    <w:rsid w:val="00B60267"/>
    <w:rsid w:val="00BB42EF"/>
    <w:rsid w:val="00BD2B79"/>
    <w:rsid w:val="00C07E53"/>
    <w:rsid w:val="00C556F1"/>
    <w:rsid w:val="00C960FB"/>
    <w:rsid w:val="00CA6534"/>
    <w:rsid w:val="00CB4F81"/>
    <w:rsid w:val="00D01E59"/>
    <w:rsid w:val="00D149F1"/>
    <w:rsid w:val="00D21F22"/>
    <w:rsid w:val="00D508EA"/>
    <w:rsid w:val="00D66D30"/>
    <w:rsid w:val="00D8455D"/>
    <w:rsid w:val="00DE0043"/>
    <w:rsid w:val="00E15149"/>
    <w:rsid w:val="00E72251"/>
    <w:rsid w:val="00E72AA2"/>
    <w:rsid w:val="00E85CFB"/>
    <w:rsid w:val="00E93B14"/>
    <w:rsid w:val="00EC671C"/>
    <w:rsid w:val="00EF1C11"/>
    <w:rsid w:val="00F11B0A"/>
    <w:rsid w:val="00F122D6"/>
    <w:rsid w:val="00F26F3D"/>
    <w:rsid w:val="00FA4A69"/>
    <w:rsid w:val="00F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ontyeva.na@sibe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5343-293F-4235-B2EE-DD0280D5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Администратор</cp:lastModifiedBy>
  <cp:revision>2</cp:revision>
  <cp:lastPrinted>2018-02-20T02:46:00Z</cp:lastPrinted>
  <dcterms:created xsi:type="dcterms:W3CDTF">2018-02-28T09:40:00Z</dcterms:created>
  <dcterms:modified xsi:type="dcterms:W3CDTF">2018-02-28T09:40:00Z</dcterms:modified>
</cp:coreProperties>
</file>